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2AAC" w14:textId="07FF818C" w:rsidR="00881327" w:rsidRPr="00881327" w:rsidRDefault="00881327" w:rsidP="00881327">
      <w:pPr>
        <w:pStyle w:val="NormalnyWeb"/>
        <w:spacing w:before="0" w:beforeAutospacing="0" w:after="120" w:afterAutospacing="0"/>
        <w:jc w:val="center"/>
        <w:rPr>
          <w:rFonts w:asciiTheme="minorHAnsi" w:hAnsiTheme="minorHAnsi" w:cstheme="minorHAnsi"/>
          <w:b/>
          <w:bCs/>
          <w:color w:val="172B4D"/>
          <w:sz w:val="32"/>
          <w:szCs w:val="32"/>
        </w:rPr>
      </w:pPr>
      <w:r w:rsidRPr="00881327">
        <w:rPr>
          <w:rFonts w:asciiTheme="minorHAnsi" w:hAnsiTheme="minorHAnsi" w:cstheme="minorHAnsi"/>
          <w:b/>
          <w:bCs/>
          <w:color w:val="172B4D"/>
          <w:sz w:val="32"/>
          <w:szCs w:val="32"/>
        </w:rPr>
        <w:t>WARSZTATY ARTYSTYCZNE "POD PRECLEM"</w:t>
      </w:r>
    </w:p>
    <w:p w14:paraId="0155B632" w14:textId="5342BF88" w:rsidR="00881327" w:rsidRPr="00881327" w:rsidRDefault="00881327" w:rsidP="00881327">
      <w:pPr>
        <w:pStyle w:val="NormalnyWeb"/>
        <w:spacing w:before="0" w:beforeAutospacing="0" w:after="120" w:afterAutospacing="0"/>
        <w:jc w:val="center"/>
        <w:rPr>
          <w:rFonts w:asciiTheme="minorHAnsi" w:hAnsiTheme="minorHAnsi" w:cstheme="minorHAnsi"/>
          <w:b/>
          <w:bCs/>
          <w:color w:val="172B4D"/>
          <w:sz w:val="32"/>
          <w:szCs w:val="32"/>
        </w:rPr>
      </w:pPr>
      <w:r w:rsidRPr="00881327">
        <w:rPr>
          <w:rFonts w:asciiTheme="minorHAnsi" w:hAnsiTheme="minorHAnsi" w:cstheme="minorHAnsi"/>
          <w:b/>
          <w:bCs/>
          <w:color w:val="172B4D"/>
          <w:sz w:val="32"/>
          <w:szCs w:val="32"/>
        </w:rPr>
        <w:t>GRAFIKA/RYSUNEK/MALARSTWO w MDK GLIWICE</w:t>
      </w:r>
    </w:p>
    <w:p w14:paraId="44CAA8FC" w14:textId="6118F184" w:rsidR="002F4C38" w:rsidRDefault="002F4C38">
      <w:pPr>
        <w:pStyle w:val="Autor"/>
      </w:pPr>
    </w:p>
    <w:p w14:paraId="14E54085" w14:textId="2B840999" w:rsidR="00881327" w:rsidRDefault="00881327">
      <w:r>
        <w:rPr>
          <w:rFonts w:cstheme="minorHAnsi"/>
          <w:noProof/>
        </w:rPr>
        <w:drawing>
          <wp:inline distT="0" distB="0" distL="0" distR="0" wp14:anchorId="1D5D99EA" wp14:editId="2AE66E3E">
            <wp:extent cx="5760720" cy="4070985"/>
            <wp:effectExtent l="0" t="0" r="5080" b="571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0985"/>
                    </a:xfrm>
                    <a:prstGeom prst="rect">
                      <a:avLst/>
                    </a:prstGeom>
                  </pic:spPr>
                </pic:pic>
              </a:graphicData>
            </a:graphic>
          </wp:inline>
        </w:drawing>
      </w:r>
    </w:p>
    <w:p w14:paraId="22F37D0A" w14:textId="487E0F93" w:rsidR="00881327" w:rsidRDefault="00881327" w:rsidP="00881327">
      <w:pPr>
        <w:pStyle w:val="NormalnyWeb"/>
        <w:spacing w:before="0" w:beforeAutospacing="0" w:after="120" w:afterAutospacing="0"/>
        <w:jc w:val="center"/>
        <w:rPr>
          <w:rFonts w:asciiTheme="minorHAnsi" w:hAnsiTheme="minorHAnsi" w:cstheme="minorHAnsi"/>
          <w:b/>
          <w:bCs/>
          <w:color w:val="172B4D"/>
          <w:sz w:val="32"/>
          <w:szCs w:val="32"/>
        </w:rPr>
      </w:pPr>
      <w:r w:rsidRPr="00881327">
        <w:rPr>
          <w:rFonts w:asciiTheme="minorHAnsi" w:hAnsiTheme="minorHAnsi" w:cstheme="minorHAnsi"/>
          <w:b/>
          <w:bCs/>
          <w:color w:val="172B4D"/>
          <w:sz w:val="32"/>
          <w:szCs w:val="32"/>
        </w:rPr>
        <w:t>Zapraszamy dzieci i młodzież na warsztaty plastyczne w pracowni "POD PRECLEM"</w:t>
      </w:r>
    </w:p>
    <w:p w14:paraId="272861F5" w14:textId="77777777" w:rsidR="00881327" w:rsidRPr="00881327" w:rsidRDefault="00881327" w:rsidP="00881327">
      <w:pPr>
        <w:pStyle w:val="NormalnyWeb"/>
        <w:spacing w:before="0" w:beforeAutospacing="0" w:after="120" w:afterAutospacing="0"/>
        <w:rPr>
          <w:rFonts w:asciiTheme="minorHAnsi" w:hAnsiTheme="minorHAnsi" w:cstheme="minorHAnsi"/>
          <w:color w:val="172B4D"/>
          <w:sz w:val="32"/>
          <w:szCs w:val="32"/>
        </w:rPr>
      </w:pPr>
    </w:p>
    <w:p w14:paraId="10F92D6B" w14:textId="03710C5A" w:rsidR="00881327" w:rsidRDefault="00881327" w:rsidP="00881327">
      <w:pPr>
        <w:pStyle w:val="NormalnyWeb"/>
        <w:spacing w:before="0" w:beforeAutospacing="0" w:after="120" w:afterAutospacing="0"/>
        <w:rPr>
          <w:rFonts w:asciiTheme="minorHAnsi" w:hAnsiTheme="minorHAnsi" w:cstheme="minorHAnsi"/>
          <w:color w:val="172B4D"/>
        </w:rPr>
      </w:pPr>
      <w:r w:rsidRPr="00264403">
        <w:rPr>
          <w:rFonts w:asciiTheme="minorHAnsi" w:hAnsiTheme="minorHAnsi" w:cstheme="minorHAnsi"/>
          <w:color w:val="172B4D"/>
        </w:rPr>
        <w:t>W trakcie zajęć uczestnicy będą mieli przyjemność zapoznać się z magią grafiki warsztatowej, technikami druku wklęsłego, wypukłego czy płaskiego. Techniki takie jak linoryt, monotypia czy sucha igła staną się ważnymi środkami wyrazu artystycznego dla młodych artystów. Ponadto na cotygodniowych spotkaniach pod okiem doświadczonego prowadzącego wszyscy uczestnicy zajęć będą rozwijać swoje umiejętności rysunkowe, malarskie (akwarela, tempera, akryl), fotograficzne, jak i również te związane z projektowaniem graficznym. Zajęcia dla młodzieży obejmować będą również wprowadzenie do rysunku, malarstwa studyjnego i kompozycji.</w:t>
      </w:r>
    </w:p>
    <w:p w14:paraId="5B7ED37B" w14:textId="77777777" w:rsidR="00881327" w:rsidRDefault="00881327" w:rsidP="00881327">
      <w:pPr>
        <w:pStyle w:val="NormalnyWeb"/>
        <w:spacing w:before="0" w:beforeAutospacing="0" w:after="120" w:afterAutospacing="0"/>
        <w:rPr>
          <w:rFonts w:asciiTheme="minorHAnsi" w:hAnsiTheme="minorHAnsi" w:cstheme="minorHAnsi"/>
          <w:color w:val="172B4D"/>
        </w:rPr>
      </w:pPr>
    </w:p>
    <w:p w14:paraId="42502A07" w14:textId="77777777" w:rsidR="00881327" w:rsidRPr="00C570CA" w:rsidRDefault="00881327" w:rsidP="00881327">
      <w:pPr>
        <w:pStyle w:val="NormalnyWeb"/>
        <w:spacing w:before="0" w:beforeAutospacing="0" w:after="120" w:afterAutospacing="0"/>
        <w:rPr>
          <w:rFonts w:asciiTheme="minorHAnsi" w:hAnsiTheme="minorHAnsi" w:cstheme="minorHAnsi"/>
          <w:i/>
          <w:iCs/>
          <w:color w:val="172B4D"/>
        </w:rPr>
      </w:pPr>
      <w:r w:rsidRPr="00C570CA">
        <w:rPr>
          <w:rFonts w:asciiTheme="minorHAnsi" w:hAnsiTheme="minorHAnsi" w:cstheme="minorHAnsi"/>
          <w:i/>
          <w:iCs/>
          <w:color w:val="000000"/>
          <w:shd w:val="clear" w:color="auto" w:fill="FFFFFF"/>
        </w:rPr>
        <w:t>Warsztaty kreatywne „POD PRECLEM” to</w:t>
      </w:r>
      <w:r w:rsidRPr="00264403">
        <w:rPr>
          <w:rFonts w:asciiTheme="minorHAnsi" w:hAnsiTheme="minorHAnsi" w:cstheme="minorHAnsi"/>
          <w:i/>
          <w:iCs/>
          <w:color w:val="000000"/>
          <w:shd w:val="clear" w:color="auto" w:fill="FFFFFF"/>
        </w:rPr>
        <w:t xml:space="preserve"> nie tylko miłe i </w:t>
      </w:r>
      <w:r w:rsidRPr="00C570CA">
        <w:rPr>
          <w:rFonts w:asciiTheme="minorHAnsi" w:hAnsiTheme="minorHAnsi" w:cstheme="minorHAnsi"/>
          <w:i/>
          <w:iCs/>
          <w:color w:val="000000"/>
          <w:shd w:val="clear" w:color="auto" w:fill="FFFFFF"/>
        </w:rPr>
        <w:t>twórcze</w:t>
      </w:r>
      <w:r w:rsidRPr="00264403">
        <w:rPr>
          <w:rFonts w:asciiTheme="minorHAnsi" w:hAnsiTheme="minorHAnsi" w:cstheme="minorHAnsi"/>
          <w:i/>
          <w:iCs/>
          <w:color w:val="000000"/>
          <w:shd w:val="clear" w:color="auto" w:fill="FFFFFF"/>
        </w:rPr>
        <w:t xml:space="preserve"> spędzanie </w:t>
      </w:r>
      <w:r w:rsidRPr="00C570CA">
        <w:rPr>
          <w:rFonts w:asciiTheme="minorHAnsi" w:hAnsiTheme="minorHAnsi" w:cstheme="minorHAnsi"/>
          <w:i/>
          <w:iCs/>
          <w:color w:val="000000"/>
          <w:shd w:val="clear" w:color="auto" w:fill="FFFFFF"/>
        </w:rPr>
        <w:t xml:space="preserve">wolnego </w:t>
      </w:r>
      <w:r w:rsidRPr="00264403">
        <w:rPr>
          <w:rFonts w:asciiTheme="minorHAnsi" w:hAnsiTheme="minorHAnsi" w:cstheme="minorHAnsi"/>
          <w:i/>
          <w:iCs/>
          <w:color w:val="000000"/>
          <w:shd w:val="clear" w:color="auto" w:fill="FFFFFF"/>
        </w:rPr>
        <w:t xml:space="preserve">czasu, </w:t>
      </w:r>
      <w:r w:rsidRPr="00C570CA">
        <w:rPr>
          <w:rFonts w:asciiTheme="minorHAnsi" w:hAnsiTheme="minorHAnsi" w:cstheme="minorHAnsi"/>
          <w:i/>
          <w:iCs/>
          <w:color w:val="172B4D"/>
        </w:rPr>
        <w:t xml:space="preserve">to przede wszystkim przestrzeń do rozwoju pasji i umiejętności plastycznych dzieci i młodzieży, to możliwość aktywnego spotkania uczestników zajęć z szeroko pojętą sztuką w twórczej atmosferze. Warsztaty „POD PRECLEM” z pewnością dostarczą wszystkim uczestnikom zajęć </w:t>
      </w:r>
      <w:r w:rsidRPr="00C570CA">
        <w:rPr>
          <w:rFonts w:asciiTheme="minorHAnsi" w:hAnsiTheme="minorHAnsi" w:cstheme="minorHAnsi"/>
          <w:i/>
          <w:iCs/>
          <w:color w:val="172B4D"/>
        </w:rPr>
        <w:lastRenderedPageBreak/>
        <w:t xml:space="preserve">wielu pozytywnych emocji a każdy uczestnik może być pewien, że jego talent zostanie potraktowany indywidualnie. </w:t>
      </w:r>
    </w:p>
    <w:p w14:paraId="18692550" w14:textId="77777777" w:rsidR="00881327" w:rsidRPr="00264403" w:rsidRDefault="00881327" w:rsidP="00881327">
      <w:pPr>
        <w:pStyle w:val="NormalnyWeb"/>
        <w:spacing w:before="0" w:beforeAutospacing="0" w:after="120" w:afterAutospacing="0"/>
        <w:rPr>
          <w:rFonts w:asciiTheme="minorHAnsi" w:hAnsiTheme="minorHAnsi" w:cstheme="minorHAnsi"/>
          <w:color w:val="172B4D"/>
        </w:rPr>
      </w:pPr>
      <w:r w:rsidRPr="00264403">
        <w:rPr>
          <w:rFonts w:asciiTheme="minorHAnsi" w:hAnsiTheme="minorHAnsi" w:cstheme="minorHAnsi"/>
          <w:color w:val="172B4D"/>
        </w:rPr>
        <w:t xml:space="preserve">Warsztaty prowadzone są w ramach zajęć edukacyjnych organizowanych przez Młodzieżowy Dom Kultury w Gliwicach przez doświadczonego pedagoga Sebastiana </w:t>
      </w:r>
      <w:proofErr w:type="spellStart"/>
      <w:r w:rsidRPr="00264403">
        <w:rPr>
          <w:rFonts w:asciiTheme="minorHAnsi" w:hAnsiTheme="minorHAnsi" w:cstheme="minorHAnsi"/>
          <w:color w:val="172B4D"/>
        </w:rPr>
        <w:t>Michałuszka</w:t>
      </w:r>
      <w:proofErr w:type="spellEnd"/>
      <w:r w:rsidRPr="00264403">
        <w:rPr>
          <w:rFonts w:asciiTheme="minorHAnsi" w:hAnsiTheme="minorHAnsi" w:cstheme="minorHAnsi"/>
          <w:color w:val="172B4D"/>
        </w:rPr>
        <w:t>.</w:t>
      </w:r>
      <w:r w:rsidRPr="00264403">
        <w:rPr>
          <w:rFonts w:asciiTheme="minorHAnsi" w:hAnsiTheme="minorHAnsi" w:cstheme="minorHAnsi"/>
          <w:color w:val="172B4D"/>
        </w:rPr>
        <w:br/>
        <w:t>Zajęcia trwać będą przez cały rok szkolny. Po zakończeniu zajęć uczestnicy otrzymają pamiątkowy dyplom ukończenia warsztatów.</w:t>
      </w:r>
    </w:p>
    <w:p w14:paraId="14C92E94" w14:textId="77777777" w:rsidR="00881327" w:rsidRPr="00264403" w:rsidRDefault="00881327" w:rsidP="00881327">
      <w:pPr>
        <w:pStyle w:val="NormalnyWeb"/>
        <w:spacing w:before="0" w:beforeAutospacing="0" w:after="120" w:afterAutospacing="0"/>
        <w:rPr>
          <w:rFonts w:asciiTheme="minorHAnsi" w:hAnsiTheme="minorHAnsi" w:cstheme="minorHAnsi"/>
          <w:color w:val="172B4D"/>
        </w:rPr>
      </w:pPr>
      <w:r w:rsidRPr="00264403">
        <w:rPr>
          <w:rFonts w:asciiTheme="minorHAnsi" w:hAnsiTheme="minorHAnsi" w:cstheme="minorHAnsi"/>
          <w:color w:val="172B4D"/>
        </w:rPr>
        <w:t>Organizator warsztatów zapewnia wyposażenie całego warsztatu graficznego oraz wszystkie inne niezbędne materiały plastyczne.</w:t>
      </w:r>
    </w:p>
    <w:p w14:paraId="050CA64E" w14:textId="77777777" w:rsidR="00881327" w:rsidRPr="00264403" w:rsidRDefault="00881327" w:rsidP="00881327">
      <w:pPr>
        <w:pStyle w:val="NormalnyWeb"/>
        <w:spacing w:before="0" w:beforeAutospacing="0" w:after="120" w:afterAutospacing="0"/>
        <w:rPr>
          <w:rFonts w:asciiTheme="minorHAnsi" w:hAnsiTheme="minorHAnsi" w:cstheme="minorHAnsi"/>
          <w:color w:val="172B4D"/>
        </w:rPr>
      </w:pPr>
      <w:r w:rsidRPr="00881327">
        <w:rPr>
          <w:rFonts w:asciiTheme="minorHAnsi" w:hAnsiTheme="minorHAnsi" w:cstheme="minorHAnsi"/>
          <w:b/>
          <w:bCs/>
          <w:color w:val="172B4D"/>
        </w:rPr>
        <w:t>Terminy zajęć:</w:t>
      </w:r>
      <w:r w:rsidRPr="00264403">
        <w:rPr>
          <w:rFonts w:asciiTheme="minorHAnsi" w:hAnsiTheme="minorHAnsi" w:cstheme="minorHAnsi"/>
          <w:color w:val="172B4D"/>
        </w:rPr>
        <w:br/>
        <w:t>poniedziałek</w:t>
      </w:r>
      <w:r>
        <w:rPr>
          <w:rFonts w:asciiTheme="minorHAnsi" w:hAnsiTheme="minorHAnsi" w:cstheme="minorHAnsi"/>
          <w:color w:val="172B4D"/>
        </w:rPr>
        <w:t xml:space="preserve">, grupa </w:t>
      </w:r>
      <w:r w:rsidRPr="00A42B2A">
        <w:rPr>
          <w:rFonts w:asciiTheme="minorHAnsi" w:hAnsiTheme="minorHAnsi" w:cstheme="minorHAnsi"/>
          <w:b/>
          <w:bCs/>
          <w:color w:val="172B4D"/>
        </w:rPr>
        <w:t>„Pod Preclem +10</w:t>
      </w:r>
      <w:r>
        <w:rPr>
          <w:rFonts w:asciiTheme="minorHAnsi" w:hAnsiTheme="minorHAnsi" w:cstheme="minorHAnsi"/>
          <w:color w:val="172B4D"/>
        </w:rPr>
        <w:t xml:space="preserve"> </w:t>
      </w:r>
      <w:r w:rsidRPr="00264403">
        <w:rPr>
          <w:rFonts w:asciiTheme="minorHAnsi" w:hAnsiTheme="minorHAnsi" w:cstheme="minorHAnsi"/>
          <w:color w:val="172B4D"/>
        </w:rPr>
        <w:t>| 16.00-19.00 | zajęcia dla uczestników 10</w:t>
      </w:r>
      <w:r>
        <w:rPr>
          <w:rFonts w:asciiTheme="minorHAnsi" w:hAnsiTheme="minorHAnsi" w:cstheme="minorHAnsi"/>
          <w:color w:val="172B4D"/>
        </w:rPr>
        <w:t xml:space="preserve"> </w:t>
      </w:r>
      <w:r w:rsidRPr="00264403">
        <w:rPr>
          <w:rFonts w:asciiTheme="minorHAnsi" w:hAnsiTheme="minorHAnsi" w:cstheme="minorHAnsi"/>
          <w:color w:val="172B4D"/>
        </w:rPr>
        <w:t xml:space="preserve">+ oraz młodzieży | Barlickiego 3, sala 57 </w:t>
      </w:r>
      <w:proofErr w:type="spellStart"/>
      <w:r w:rsidRPr="00264403">
        <w:rPr>
          <w:rFonts w:asciiTheme="minorHAnsi" w:hAnsiTheme="minorHAnsi" w:cstheme="minorHAnsi"/>
          <w:color w:val="172B4D"/>
        </w:rPr>
        <w:t>IVp</w:t>
      </w:r>
      <w:proofErr w:type="spellEnd"/>
      <w:r w:rsidRPr="00264403">
        <w:rPr>
          <w:rFonts w:asciiTheme="minorHAnsi" w:hAnsiTheme="minorHAnsi" w:cstheme="minorHAnsi"/>
          <w:color w:val="172B4D"/>
        </w:rPr>
        <w:t>.</w:t>
      </w:r>
      <w:r w:rsidRPr="00264403">
        <w:rPr>
          <w:rFonts w:asciiTheme="minorHAnsi" w:hAnsiTheme="minorHAnsi" w:cstheme="minorHAnsi"/>
          <w:color w:val="172B4D"/>
        </w:rPr>
        <w:br/>
        <w:t>wtorek</w:t>
      </w:r>
      <w:r>
        <w:rPr>
          <w:rFonts w:asciiTheme="minorHAnsi" w:hAnsiTheme="minorHAnsi" w:cstheme="minorHAnsi"/>
          <w:color w:val="172B4D"/>
        </w:rPr>
        <w:t xml:space="preserve">, grupa </w:t>
      </w:r>
      <w:r w:rsidRPr="00A42B2A">
        <w:rPr>
          <w:rFonts w:asciiTheme="minorHAnsi" w:hAnsiTheme="minorHAnsi" w:cstheme="minorHAnsi"/>
          <w:b/>
          <w:bCs/>
          <w:color w:val="172B4D"/>
        </w:rPr>
        <w:t>„Pod Preclem +</w:t>
      </w:r>
      <w:r>
        <w:rPr>
          <w:rFonts w:asciiTheme="minorHAnsi" w:hAnsiTheme="minorHAnsi" w:cstheme="minorHAnsi"/>
          <w:b/>
          <w:bCs/>
          <w:color w:val="172B4D"/>
        </w:rPr>
        <w:t>6</w:t>
      </w:r>
      <w:r>
        <w:rPr>
          <w:rFonts w:asciiTheme="minorHAnsi" w:hAnsiTheme="minorHAnsi" w:cstheme="minorHAnsi"/>
          <w:color w:val="172B4D"/>
        </w:rPr>
        <w:t xml:space="preserve"> </w:t>
      </w:r>
      <w:r w:rsidRPr="00264403">
        <w:rPr>
          <w:rFonts w:asciiTheme="minorHAnsi" w:hAnsiTheme="minorHAnsi" w:cstheme="minorHAnsi"/>
          <w:color w:val="172B4D"/>
        </w:rPr>
        <w:t xml:space="preserve">| 15.30-17.00 | zajęcia dla dzieci w wieku 6+| Barlickiego 3, sala 35 </w:t>
      </w:r>
      <w:proofErr w:type="spellStart"/>
      <w:r w:rsidRPr="00264403">
        <w:rPr>
          <w:rFonts w:asciiTheme="minorHAnsi" w:hAnsiTheme="minorHAnsi" w:cstheme="minorHAnsi"/>
          <w:color w:val="172B4D"/>
        </w:rPr>
        <w:t>Ip</w:t>
      </w:r>
      <w:proofErr w:type="spellEnd"/>
      <w:r w:rsidRPr="00264403">
        <w:rPr>
          <w:rFonts w:asciiTheme="minorHAnsi" w:hAnsiTheme="minorHAnsi" w:cstheme="minorHAnsi"/>
          <w:color w:val="172B4D"/>
        </w:rPr>
        <w:t>.</w:t>
      </w:r>
    </w:p>
    <w:p w14:paraId="5154BD33" w14:textId="77777777" w:rsidR="00881327" w:rsidRPr="00264403" w:rsidRDefault="00881327" w:rsidP="00881327">
      <w:pPr>
        <w:pStyle w:val="NormalnyWeb"/>
        <w:spacing w:before="0" w:beforeAutospacing="0" w:after="120" w:afterAutospacing="0"/>
        <w:rPr>
          <w:rFonts w:asciiTheme="minorHAnsi" w:hAnsiTheme="minorHAnsi" w:cstheme="minorHAnsi"/>
          <w:color w:val="172B4D"/>
        </w:rPr>
      </w:pPr>
      <w:r w:rsidRPr="00264403">
        <w:rPr>
          <w:rFonts w:asciiTheme="minorHAnsi" w:hAnsiTheme="minorHAnsi" w:cstheme="minorHAnsi"/>
          <w:color w:val="172B4D"/>
        </w:rPr>
        <w:t>Młodzieżowy Dom Kultury w Gliwicach, ul. Barlickiego 3.</w:t>
      </w:r>
    </w:p>
    <w:p w14:paraId="3AEB3694" w14:textId="77777777" w:rsidR="00881327" w:rsidRDefault="00881327" w:rsidP="00881327">
      <w:r>
        <w:t xml:space="preserve">Chcesz się zapisać, potrzebujesz więcej informacji o warsztatach, napisz:  </w:t>
      </w:r>
      <w:hyperlink r:id="rId8" w:history="1">
        <w:r w:rsidRPr="00405872">
          <w:rPr>
            <w:rStyle w:val="Hipercze"/>
          </w:rPr>
          <w:t>michaluszek_s@mdk.gliwice.pl</w:t>
        </w:r>
      </w:hyperlink>
      <w:r>
        <w:t xml:space="preserve"> </w:t>
      </w:r>
      <w:proofErr w:type="gramStart"/>
      <w:r>
        <w:t>|  zadzwoń</w:t>
      </w:r>
      <w:proofErr w:type="gramEnd"/>
      <w:r>
        <w:t xml:space="preserve"> (32) 232-69-54 lub wejdź na stronę:  </w:t>
      </w:r>
      <w:hyperlink r:id="rId9" w:history="1">
        <w:r w:rsidRPr="00405872">
          <w:rPr>
            <w:rStyle w:val="Hipercze"/>
          </w:rPr>
          <w:t>http://www.mdk.gliwice.pl</w:t>
        </w:r>
      </w:hyperlink>
      <w:r>
        <w:t>.</w:t>
      </w:r>
    </w:p>
    <w:p w14:paraId="3528460F" w14:textId="77777777" w:rsidR="00881327" w:rsidRDefault="00881327"/>
    <w:sectPr w:rsidR="00881327">
      <w:footerReference w:type="default" r:id="rId10"/>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6CE9" w14:textId="77777777" w:rsidR="00E25154" w:rsidRDefault="00E25154">
      <w:pPr>
        <w:spacing w:after="0" w:line="240" w:lineRule="auto"/>
      </w:pPr>
      <w:r>
        <w:separator/>
      </w:r>
    </w:p>
    <w:p w14:paraId="42EB0A00" w14:textId="77777777" w:rsidR="00E25154" w:rsidRDefault="00E25154"/>
    <w:p w14:paraId="4DEB764B" w14:textId="77777777" w:rsidR="00E25154" w:rsidRDefault="00E25154"/>
  </w:endnote>
  <w:endnote w:type="continuationSeparator" w:id="0">
    <w:p w14:paraId="1634E7C7" w14:textId="77777777" w:rsidR="00E25154" w:rsidRDefault="00E25154">
      <w:pPr>
        <w:spacing w:after="0" w:line="240" w:lineRule="auto"/>
      </w:pPr>
      <w:r>
        <w:continuationSeparator/>
      </w:r>
    </w:p>
    <w:p w14:paraId="06AC6FCC" w14:textId="77777777" w:rsidR="00E25154" w:rsidRDefault="00E25154"/>
    <w:p w14:paraId="2049A8EC" w14:textId="77777777" w:rsidR="00E25154" w:rsidRDefault="00E25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540B83A1" w14:textId="77777777" w:rsidR="002F4C38" w:rsidRDefault="00570387">
        <w:pPr>
          <w:pStyle w:val="Stopka"/>
        </w:pPr>
        <w:r>
          <w:fldChar w:fldCharType="begin"/>
        </w:r>
        <w:r>
          <w:instrText xml:space="preserve"> PAGE   \* MERGEFORMAT </w:instrText>
        </w:r>
        <w:r>
          <w:fldChar w:fldCharType="separate"/>
        </w:r>
        <w:r w:rsidR="00132F2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93AF" w14:textId="77777777" w:rsidR="00E25154" w:rsidRDefault="00E25154">
      <w:pPr>
        <w:spacing w:after="0" w:line="240" w:lineRule="auto"/>
      </w:pPr>
      <w:r>
        <w:separator/>
      </w:r>
    </w:p>
    <w:p w14:paraId="21CB6FC7" w14:textId="77777777" w:rsidR="00E25154" w:rsidRDefault="00E25154"/>
    <w:p w14:paraId="148BD88C" w14:textId="77777777" w:rsidR="00E25154" w:rsidRDefault="00E25154"/>
  </w:footnote>
  <w:footnote w:type="continuationSeparator" w:id="0">
    <w:p w14:paraId="7FD2F2E0" w14:textId="77777777" w:rsidR="00E25154" w:rsidRDefault="00E25154">
      <w:pPr>
        <w:spacing w:after="0" w:line="240" w:lineRule="auto"/>
      </w:pPr>
      <w:r>
        <w:continuationSeparator/>
      </w:r>
    </w:p>
    <w:p w14:paraId="5ABC6ED7" w14:textId="77777777" w:rsidR="00E25154" w:rsidRDefault="00E25154"/>
    <w:p w14:paraId="09F50480" w14:textId="77777777" w:rsidR="00E25154" w:rsidRDefault="00E251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apunktowana"/>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anumerowan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2"/>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7"/>
    <w:rsid w:val="00132F2F"/>
    <w:rsid w:val="002F4C38"/>
    <w:rsid w:val="005610A7"/>
    <w:rsid w:val="00570387"/>
    <w:rsid w:val="00881327"/>
    <w:rsid w:val="00A8599F"/>
    <w:rsid w:val="00CF56DE"/>
    <w:rsid w:val="00E251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A896"/>
  <w15:chartTrackingRefBased/>
  <w15:docId w15:val="{22316104-F651-4745-9715-4395AB4E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pl-PL" w:eastAsia="ja-JP" w:bidi="pl-PL"/>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99F"/>
  </w:style>
  <w:style w:type="paragraph" w:styleId="Nagwek1">
    <w:name w:val="heading 1"/>
    <w:basedOn w:val="Normalny"/>
    <w:next w:val="Normalny"/>
    <w:link w:val="Nagwek1Znak"/>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Nagwek2">
    <w:name w:val="heading 2"/>
    <w:basedOn w:val="Normalny"/>
    <w:next w:val="Normalny"/>
    <w:link w:val="Nagwek2Znak"/>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Nagwek3">
    <w:name w:val="heading 3"/>
    <w:basedOn w:val="Normalny"/>
    <w:next w:val="Normalny"/>
    <w:link w:val="Nagwek3Znak"/>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Nagwek4">
    <w:name w:val="heading 4"/>
    <w:basedOn w:val="Normalny"/>
    <w:next w:val="Normalny"/>
    <w:link w:val="Nagwek4Znak"/>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Nagwek5">
    <w:name w:val="heading 5"/>
    <w:basedOn w:val="Normalny"/>
    <w:next w:val="Normalny"/>
    <w:link w:val="Nagwek5Znak"/>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Nagwek6">
    <w:name w:val="heading 6"/>
    <w:basedOn w:val="Normalny"/>
    <w:next w:val="Normalny"/>
    <w:link w:val="Nagwek6Znak"/>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Nagwek7">
    <w:name w:val="heading 7"/>
    <w:basedOn w:val="Normalny"/>
    <w:next w:val="Normalny"/>
    <w:link w:val="Nagwek7Znak"/>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Nagwek8">
    <w:name w:val="heading 8"/>
    <w:basedOn w:val="Normalny"/>
    <w:next w:val="Normalny"/>
    <w:link w:val="Nagwek8Znak"/>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Nagwek9">
    <w:name w:val="heading 9"/>
    <w:basedOn w:val="Normalny"/>
    <w:next w:val="Normalny"/>
    <w:link w:val="Nagwek9Znak"/>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uiPriority w:val="2"/>
    <w:qFormat/>
    <w:pPr>
      <w:numPr>
        <w:ilvl w:val="1"/>
      </w:numPr>
      <w:spacing w:after="300" w:line="240" w:lineRule="auto"/>
      <w:contextualSpacing/>
    </w:pPr>
    <w:rPr>
      <w:rFonts w:eastAsiaTheme="minorEastAsia"/>
      <w:sz w:val="32"/>
    </w:rPr>
  </w:style>
  <w:style w:type="character" w:customStyle="1" w:styleId="PodtytuZnak">
    <w:name w:val="Podtytuł Znak"/>
    <w:basedOn w:val="Domylnaczcionkaakapitu"/>
    <w:link w:val="Podtytu"/>
    <w:uiPriority w:val="2"/>
    <w:rPr>
      <w:rFonts w:eastAsiaTheme="minorEastAsia"/>
      <w:sz w:val="32"/>
    </w:rPr>
  </w:style>
  <w:style w:type="paragraph" w:styleId="Tytu">
    <w:name w:val="Title"/>
    <w:basedOn w:val="Normalny"/>
    <w:link w:val="TytuZnak"/>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ytuZnak">
    <w:name w:val="Tytuł Znak"/>
    <w:basedOn w:val="Domylnaczcionkaakapitu"/>
    <w:link w:val="Tytu"/>
    <w:uiPriority w:val="1"/>
    <w:rPr>
      <w:rFonts w:asciiTheme="majorHAnsi" w:eastAsiaTheme="majorEastAsia" w:hAnsiTheme="majorHAnsi" w:cstheme="majorBidi"/>
      <w:kern w:val="28"/>
      <w:sz w:val="56"/>
      <w:szCs w:val="56"/>
    </w:rPr>
  </w:style>
  <w:style w:type="character" w:customStyle="1" w:styleId="Nagwek1Znak">
    <w:name w:val="Nagłówek 1 Znak"/>
    <w:basedOn w:val="Domylnaczcionkaakapitu"/>
    <w:link w:val="Nagwek1"/>
    <w:uiPriority w:val="9"/>
    <w:rPr>
      <w:rFonts w:asciiTheme="majorHAnsi" w:eastAsiaTheme="majorEastAsia" w:hAnsiTheme="majorHAnsi" w:cstheme="majorBidi"/>
      <w:sz w:val="42"/>
      <w:szCs w:val="32"/>
    </w:rPr>
  </w:style>
  <w:style w:type="paragraph" w:styleId="Listanumerowana">
    <w:name w:val="List Number"/>
    <w:basedOn w:val="Normalny"/>
    <w:uiPriority w:val="13"/>
    <w:qFormat/>
    <w:pPr>
      <w:numPr>
        <w:numId w:val="16"/>
      </w:numPr>
    </w:pPr>
  </w:style>
  <w:style w:type="paragraph" w:styleId="Cytatintensywny">
    <w:name w:val="Intense Quote"/>
    <w:basedOn w:val="Normalny"/>
    <w:next w:val="Normalny"/>
    <w:link w:val="CytatintensywnyZnak"/>
    <w:uiPriority w:val="30"/>
    <w:semiHidden/>
    <w:unhideWhenUsed/>
    <w:qFormat/>
    <w:pPr>
      <w:spacing w:before="240"/>
      <w:ind w:left="490" w:right="490"/>
      <w:contextualSpacing/>
    </w:pPr>
    <w:rPr>
      <w:i/>
      <w:iCs/>
      <w:sz w:val="30"/>
    </w:rPr>
  </w:style>
  <w:style w:type="paragraph" w:styleId="Cytat">
    <w:name w:val="Quote"/>
    <w:basedOn w:val="Normalny"/>
    <w:next w:val="Normalny"/>
    <w:link w:val="CytatZnak"/>
    <w:uiPriority w:val="29"/>
    <w:qFormat/>
    <w:pPr>
      <w:spacing w:before="240"/>
      <w:ind w:left="490" w:right="490"/>
    </w:pPr>
    <w:rPr>
      <w:i/>
      <w:iCs/>
      <w:color w:val="404040" w:themeColor="text1" w:themeTint="BF"/>
    </w:rPr>
  </w:style>
  <w:style w:type="character" w:customStyle="1" w:styleId="CytatZnak">
    <w:name w:val="Cytat Znak"/>
    <w:basedOn w:val="Domylnaczcionkaakapitu"/>
    <w:link w:val="Cytat"/>
    <w:uiPriority w:val="29"/>
    <w:rPr>
      <w:i/>
      <w:iCs/>
      <w:color w:val="404040" w:themeColor="text1" w:themeTint="BF"/>
    </w:rPr>
  </w:style>
  <w:style w:type="paragraph" w:styleId="Listapunktowana">
    <w:name w:val="List Bullet"/>
    <w:basedOn w:val="Normalny"/>
    <w:uiPriority w:val="12"/>
    <w:qFormat/>
    <w:pPr>
      <w:numPr>
        <w:numId w:val="15"/>
      </w:numPr>
    </w:p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lny"/>
    <w:uiPriority w:val="3"/>
    <w:qFormat/>
    <w:pPr>
      <w:pBdr>
        <w:bottom w:val="single" w:sz="8" w:space="17" w:color="000000" w:themeColor="text1"/>
      </w:pBdr>
      <w:spacing w:after="640" w:line="240" w:lineRule="auto"/>
      <w:contextualSpacing/>
    </w:p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b/>
      <w:color w:val="595959" w:themeColor="text1" w:themeTint="A6"/>
      <w:sz w:val="30"/>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
      <w:i/>
      <w:color w:val="595959" w:themeColor="text1" w:themeTint="A6"/>
      <w:sz w:val="30"/>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Cs/>
      <w:color w:val="595959" w:themeColor="text1" w:themeTint="A6"/>
      <w:sz w:val="30"/>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i/>
      <w:color w:val="595959" w:themeColor="text1" w:themeTint="A6"/>
      <w:sz w:val="30"/>
      <w:szCs w:val="21"/>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b/>
      <w:iCs/>
      <w:color w:val="595959" w:themeColor="text1" w:themeTint="A6"/>
      <w:sz w:val="26"/>
      <w:szCs w:val="21"/>
    </w:rPr>
  </w:style>
  <w:style w:type="character" w:styleId="Wyrnieniedelikatne">
    <w:name w:val="Subtle Emphasis"/>
    <w:basedOn w:val="Domylnaczcionkaakapitu"/>
    <w:uiPriority w:val="19"/>
    <w:semiHidden/>
    <w:unhideWhenUsed/>
    <w:qFormat/>
    <w:rPr>
      <w:i/>
      <w:iCs/>
      <w:color w:val="000000" w:themeColor="text1"/>
    </w:rPr>
  </w:style>
  <w:style w:type="character" w:styleId="Uwydatnienie">
    <w:name w:val="Emphasis"/>
    <w:basedOn w:val="Domylnaczcionkaakapitu"/>
    <w:uiPriority w:val="20"/>
    <w:semiHidden/>
    <w:unhideWhenUsed/>
    <w:qFormat/>
    <w:rPr>
      <w:b/>
      <w:i/>
      <w:iCs/>
    </w:rPr>
  </w:style>
  <w:style w:type="character" w:styleId="Wyrnienieintensywne">
    <w:name w:val="Intense Emphasis"/>
    <w:basedOn w:val="Domylnaczcionkaakapitu"/>
    <w:uiPriority w:val="21"/>
    <w:semiHidden/>
    <w:unhideWhenUsed/>
    <w:qFormat/>
    <w:rPr>
      <w:b/>
      <w:iCs/>
      <w:caps/>
      <w:smallCaps w:val="0"/>
      <w:color w:val="000000" w:themeColor="text1"/>
    </w:rPr>
  </w:style>
  <w:style w:type="character" w:styleId="Odwoaniedelikatne">
    <w:name w:val="Subtle Reference"/>
    <w:basedOn w:val="Domylnaczcionkaakapitu"/>
    <w:uiPriority w:val="31"/>
    <w:semiHidden/>
    <w:unhideWhenUsed/>
    <w:qFormat/>
    <w:rPr>
      <w:caps/>
      <w:smallCaps w:val="0"/>
      <w:color w:val="000000" w:themeColor="text1"/>
    </w:rPr>
  </w:style>
  <w:style w:type="character" w:styleId="Odwoanieintensywne">
    <w:name w:val="Intense Reference"/>
    <w:basedOn w:val="Domylnaczcionkaakapitu"/>
    <w:uiPriority w:val="32"/>
    <w:semiHidden/>
    <w:unhideWhenUsed/>
    <w:qFormat/>
    <w:rPr>
      <w:b/>
      <w:bCs/>
      <w:i/>
      <w:caps/>
      <w:smallCaps w:val="0"/>
      <w:color w:val="000000" w:themeColor="text1"/>
      <w:spacing w:val="0"/>
    </w:rPr>
  </w:style>
  <w:style w:type="character" w:styleId="Tytuksiki">
    <w:name w:val="Book Title"/>
    <w:basedOn w:val="Domylnaczcionkaakapitu"/>
    <w:uiPriority w:val="33"/>
    <w:semiHidden/>
    <w:unhideWhenUsed/>
    <w:qFormat/>
    <w:rPr>
      <w:b w:val="0"/>
      <w:bCs/>
      <w:i w:val="0"/>
      <w:iCs/>
      <w:spacing w:val="0"/>
      <w:u w:val="single"/>
    </w:rPr>
  </w:style>
  <w:style w:type="paragraph" w:styleId="Legenda">
    <w:name w:val="caption"/>
    <w:basedOn w:val="Normalny"/>
    <w:next w:val="Normalny"/>
    <w:uiPriority w:val="35"/>
    <w:semiHidden/>
    <w:unhideWhenUsed/>
    <w:qFormat/>
    <w:pPr>
      <w:spacing w:after="200" w:line="240" w:lineRule="auto"/>
    </w:pPr>
    <w:rPr>
      <w:i/>
      <w:iCs/>
      <w:sz w:val="20"/>
      <w:szCs w:val="18"/>
    </w:rPr>
  </w:style>
  <w:style w:type="character" w:styleId="Tekstzastpczy">
    <w:name w:val="Placeholder Text"/>
    <w:basedOn w:val="Domylnaczcionkaakapitu"/>
    <w:uiPriority w:val="99"/>
    <w:semiHidden/>
    <w:rPr>
      <w:color w:val="808080"/>
    </w:rPr>
  </w:style>
  <w:style w:type="paragraph" w:styleId="Stopka">
    <w:name w:val="footer"/>
    <w:basedOn w:val="Normalny"/>
    <w:link w:val="StopkaZnak"/>
    <w:uiPriority w:val="99"/>
    <w:unhideWhenUsed/>
    <w:qFormat/>
    <w:pPr>
      <w:spacing w:after="0" w:line="240" w:lineRule="auto"/>
    </w:pPr>
  </w:style>
  <w:style w:type="character" w:customStyle="1" w:styleId="StopkaZnak">
    <w:name w:val="Stopka Znak"/>
    <w:basedOn w:val="Domylnaczcionkaakapitu"/>
    <w:link w:val="Stopka"/>
    <w:uiPriority w:val="99"/>
  </w:style>
  <w:style w:type="paragraph" w:styleId="Nagwekspisutreci">
    <w:name w:val="TOC Heading"/>
    <w:basedOn w:val="Nagwek1"/>
    <w:next w:val="Normalny"/>
    <w:uiPriority w:val="39"/>
    <w:semiHidden/>
    <w:unhideWhenUsed/>
    <w:qFormat/>
    <w:pPr>
      <w:outlineLvl w:val="9"/>
    </w:pPr>
  </w:style>
  <w:style w:type="table" w:customStyle="1" w:styleId="ReportTable">
    <w:name w:val="Report Table"/>
    <w:basedOn w:val="Standardowy"/>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CytatintensywnyZnak">
    <w:name w:val="Cytat intensywny Znak"/>
    <w:basedOn w:val="Domylnaczcionkaakapitu"/>
    <w:link w:val="Cytatintensywny"/>
    <w:uiPriority w:val="30"/>
    <w:semiHidden/>
    <w:rPr>
      <w:i/>
      <w:iCs/>
      <w:sz w:val="30"/>
    </w:rPr>
  </w:style>
  <w:style w:type="character" w:customStyle="1" w:styleId="Nagwek2Znak">
    <w:name w:val="Nagłówek 2 Znak"/>
    <w:basedOn w:val="Domylnaczcionkaakapitu"/>
    <w:link w:val="Nagwek2"/>
    <w:uiPriority w:val="9"/>
    <w:rPr>
      <w:rFonts w:asciiTheme="majorHAnsi" w:eastAsiaTheme="majorEastAsia" w:hAnsiTheme="majorHAnsi" w:cstheme="majorBidi"/>
      <w:sz w:val="36"/>
      <w:szCs w:val="26"/>
    </w:rPr>
  </w:style>
  <w:style w:type="paragraph" w:styleId="Nagwek">
    <w:name w:val="header"/>
    <w:basedOn w:val="Normalny"/>
    <w:link w:val="NagwekZnak"/>
    <w:uiPriority w:val="99"/>
    <w:qFormat/>
    <w:pPr>
      <w:spacing w:after="0" w:line="240" w:lineRule="auto"/>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sz w:val="30"/>
    </w:rPr>
  </w:style>
  <w:style w:type="character" w:customStyle="1" w:styleId="NagwekZnak">
    <w:name w:val="Nagłówek Znak"/>
    <w:basedOn w:val="Domylnaczcionkaakapitu"/>
    <w:link w:val="Nagwek"/>
    <w:uiPriority w:val="99"/>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sz w:val="30"/>
    </w:rPr>
  </w:style>
  <w:style w:type="paragraph" w:styleId="NormalnyWeb">
    <w:name w:val="Normal (Web)"/>
    <w:basedOn w:val="Normalny"/>
    <w:uiPriority w:val="99"/>
    <w:semiHidden/>
    <w:unhideWhenUsed/>
    <w:rsid w:val="00881327"/>
    <w:pPr>
      <w:spacing w:before="100" w:beforeAutospacing="1" w:after="100" w:afterAutospacing="1" w:line="240" w:lineRule="auto"/>
    </w:pPr>
    <w:rPr>
      <w:rFonts w:ascii="Times New Roman" w:eastAsia="Times New Roman" w:hAnsi="Times New Roman" w:cs="Times New Roman"/>
      <w:color w:val="auto"/>
      <w:lang w:eastAsia="pl-PL" w:bidi="ar-SA"/>
    </w:rPr>
  </w:style>
  <w:style w:type="character" w:styleId="Hipercze">
    <w:name w:val="Hyperlink"/>
    <w:basedOn w:val="Domylnaczcionkaakapitu"/>
    <w:uiPriority w:val="99"/>
    <w:unhideWhenUsed/>
    <w:rsid w:val="00881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uszek_s@mdk.gliwice.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dk.gliwice.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Library/Containers/com.microsoft.Word/Data/Library/Application%20Support/Microsoft/Office/16.0/DTS/pl-PL%7b88161B39-0594-954A-9E24-94B47549C986%7d/%7b0AA37FCC-A80C-034F-A131-C6DA1752C55D%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Praca badawcza.dotx</Template>
  <TotalTime>3</TotalTime>
  <Pages>2</Pages>
  <Words>320</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Michałuszek</cp:lastModifiedBy>
  <cp:revision>1</cp:revision>
  <dcterms:created xsi:type="dcterms:W3CDTF">2021-12-22T10:56:00Z</dcterms:created>
  <dcterms:modified xsi:type="dcterms:W3CDTF">2021-12-22T10:59:00Z</dcterms:modified>
</cp:coreProperties>
</file>